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E5B3" w14:textId="381C68EF" w:rsidR="003D5072" w:rsidRDefault="003D50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072">
        <w:rPr>
          <w:rFonts w:ascii="Times New Roman" w:hAnsi="Times New Roman" w:cs="Times New Roman"/>
          <w:sz w:val="28"/>
          <w:szCs w:val="28"/>
          <w:lang w:val="en-US"/>
        </w:rPr>
        <w:t xml:space="preserve">Guidelines for seminar classes on the subject “Theoretical grammar and methods of teaching”. </w:t>
      </w:r>
    </w:p>
    <w:p w14:paraId="55116AD3" w14:textId="2671891F" w:rsidR="003D5072" w:rsidRDefault="003D50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Students study lecture material prepare presentation or report on the given theme. </w:t>
      </w:r>
      <w:r w:rsidR="004F2729">
        <w:rPr>
          <w:rFonts w:ascii="Times New Roman" w:hAnsi="Times New Roman" w:cs="Times New Roman"/>
          <w:sz w:val="28"/>
          <w:szCs w:val="28"/>
          <w:lang w:val="en-US"/>
        </w:rPr>
        <w:t xml:space="preserve">After presentation they answer teacher’s and groupmates’ questions. Seminar classes have discussion format as well. </w:t>
      </w:r>
    </w:p>
    <w:p w14:paraId="77E94912" w14:textId="77777777" w:rsidR="003D5072" w:rsidRPr="003D5072" w:rsidRDefault="003D5072" w:rsidP="003D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ru-RU"/>
          <w14:ligatures w14:val="none"/>
        </w:rPr>
      </w:pPr>
      <w:r w:rsidRPr="003D5072">
        <w:rPr>
          <w:rFonts w:ascii="Times New Roman" w:eastAsia="Times New Roman" w:hAnsi="Times New Roman" w:cs="Times New Roman"/>
          <w:b/>
          <w:kern w:val="0"/>
          <w:sz w:val="20"/>
          <w:szCs w:val="20"/>
          <w:lang w:val="en" w:eastAsia="ru-RU"/>
          <w14:ligatures w14:val="none"/>
        </w:rPr>
        <w:t>CALENDAR (SCHEDULE) THE IMPLEMENTATION OF THE COURSE CONTENT</w:t>
      </w:r>
      <w:r w:rsidRPr="003D5072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ru-RU"/>
          <w14:ligatures w14:val="none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537"/>
        <w:gridCol w:w="1123"/>
        <w:gridCol w:w="1134"/>
      </w:tblGrid>
      <w:tr w:rsidR="003D5072" w:rsidRPr="003D5072" w14:paraId="12F59B6A" w14:textId="77777777" w:rsidTr="00681C8E">
        <w:trPr>
          <w:cantSplit/>
          <w:trHeight w:val="47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25E8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week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C248D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Topic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</w:t>
            </w:r>
            <w:proofErr w:type="spellStart"/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name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04F1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Number of hours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9BF2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Max.</w:t>
            </w:r>
          </w:p>
          <w:p w14:paraId="5C285945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score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***</w:t>
            </w:r>
          </w:p>
        </w:tc>
      </w:tr>
      <w:tr w:rsidR="003D5072" w:rsidRPr="003D5072" w14:paraId="765C0353" w14:textId="77777777" w:rsidTr="00681C8E">
        <w:trPr>
          <w:trHeight w:val="675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E1D5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Module 1 Title</w:t>
            </w:r>
          </w:p>
          <w:p w14:paraId="0D7FAEA7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(the number of modules, the name of the topics, as well as their distribution by week is set by the teacher)</w:t>
            </w:r>
          </w:p>
        </w:tc>
      </w:tr>
      <w:tr w:rsidR="003D5072" w:rsidRPr="003D5072" w14:paraId="7FD5FBC9" w14:textId="77777777" w:rsidTr="00681C8E">
        <w:trPr>
          <w:trHeight w:val="43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6C02" w14:textId="77777777" w:rsidR="003D5072" w:rsidRPr="003D5072" w:rsidRDefault="003D5072" w:rsidP="003D50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44F15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 xml:space="preserve"> </w:t>
            </w: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  <w:t>1.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Introduction into theory of grammar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C7F8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7226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633975CE" w14:textId="77777777" w:rsidTr="00681C8E">
        <w:trPr>
          <w:trHeight w:val="40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4202" w14:textId="77777777" w:rsidR="003D5072" w:rsidRPr="003D5072" w:rsidRDefault="003D5072" w:rsidP="003D50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2775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1.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The place of grammar in the system of language</w:t>
            </w:r>
          </w:p>
          <w:p w14:paraId="3EB4A073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proofErr w:type="gramStart"/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</w:t>
            </w:r>
            <w:proofErr w:type="spellStart"/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ypes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of</w:t>
            </w:r>
            <w:proofErr w:type="spellEnd"/>
            <w:proofErr w:type="gramEnd"/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grammatical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categories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39D0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B8D4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1EF90D73" w14:textId="77777777" w:rsidTr="00681C8E">
        <w:trPr>
          <w:trHeight w:val="40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430B" w14:textId="77777777" w:rsidR="003D5072" w:rsidRPr="003D5072" w:rsidRDefault="003D5072" w:rsidP="003D50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C35B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1.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main notions of grammar: grammatical meaning, grammatical form, grammatical categories</w:t>
            </w:r>
          </w:p>
          <w:p w14:paraId="377C430A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Syntagmatic and paradigmatic relations as the subject of study of theoretical grammar</w:t>
            </w:r>
          </w:p>
          <w:p w14:paraId="3524AD53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290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1179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50D72503" w14:textId="77777777" w:rsidTr="00681C8E">
        <w:trPr>
          <w:trHeight w:val="15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BAFC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36F4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 xml:space="preserve"> 2</w:t>
            </w: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  <w:t>.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Grammatical Classes of words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0D94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59F8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22E7EC09" w14:textId="77777777" w:rsidTr="00681C8E">
        <w:trPr>
          <w:trHeight w:val="15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CBCA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ED35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2.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  <w:p w14:paraId="49A1E883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General description of the notion “a part of speech”.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D6C2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C344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3C491472" w14:textId="77777777" w:rsidTr="00681C8E">
        <w:trPr>
          <w:trHeight w:val="23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D110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2AB4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2.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Notional and functional parts of speech</w:t>
            </w:r>
          </w:p>
          <w:p w14:paraId="643617B3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Subcategorization of parts of speech.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25D7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6D97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5140162C" w14:textId="77777777" w:rsidTr="00681C8E">
        <w:trPr>
          <w:trHeight w:val="23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240B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08A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IWST 1. Parts of speech.  ATTENTION: (number of IWS (2-5), IWST (6-7)</w:t>
            </w:r>
          </w:p>
          <w:p w14:paraId="4FAED01B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Independent work of students (IWS, colloquium, etc.) is estimated at 55-60% of the total points.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6AB6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85DC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45D226B5" w14:textId="77777777" w:rsidTr="00681C8E">
        <w:trPr>
          <w:trHeight w:val="15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85B4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1D8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 xml:space="preserve"> 3</w:t>
            </w: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  <w:t>.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Noun. Gender. Number.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E89E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BDED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4E637186" w14:textId="77777777" w:rsidTr="00681C8E">
        <w:trPr>
          <w:trHeight w:val="15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C007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90F4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3.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General characterization.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B443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3D16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052B0C9F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F752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F63C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3.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The gender of the noun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0F6C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81D8" w14:textId="77777777" w:rsidR="003D5072" w:rsidRPr="003D5072" w:rsidRDefault="003D5072" w:rsidP="003D50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</w:tc>
      </w:tr>
      <w:tr w:rsidR="003D5072" w:rsidRPr="003D5072" w14:paraId="06406200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FD85F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9F96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SIW 1.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T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he meaning of the plural and its semantic varieties.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69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E663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3D2CB0AD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3B0A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F2CE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 xml:space="preserve"> 4</w:t>
            </w: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  <w:t>.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Noun. Case. Article determination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B28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FD1B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50EB0BFF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BBB4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E6F3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4.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Theme. The usage of the article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A3C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02A7E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6A3110C1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28F3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E105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4.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Theme. Situational assessment of the article uses.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687D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5DEC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59859009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BD36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BF8C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IWST 2. Presentation on “Articles in the light of the oppositional theory”.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2C4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B35B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1624B9D2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8B46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ECB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 xml:space="preserve"> 5</w:t>
            </w: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  <w:t>.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Theme. The Grammatical Categories of the Pronoun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4003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B11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35843BE8" w14:textId="77777777" w:rsidTr="00681C8E">
        <w:trPr>
          <w:trHeight w:val="15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72AD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11F8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5.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Theme. Meaning and morphological structure of pronouns.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16A2" w14:textId="77777777" w:rsidR="003D5072" w:rsidRPr="003D5072" w:rsidRDefault="003D5072" w:rsidP="003D507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3D50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1FE4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</w:tr>
      <w:tr w:rsidR="003D5072" w:rsidRPr="003D5072" w14:paraId="47F6DA00" w14:textId="77777777" w:rsidTr="00681C8E">
        <w:trPr>
          <w:trHeight w:val="31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F119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204D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5.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Theme. Classification of pronouns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0A1B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895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3FCAC682" w14:textId="77777777" w:rsidTr="00681C8E">
        <w:trPr>
          <w:trHeight w:val="207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1FB1" w14:textId="77777777" w:rsidR="003D5072" w:rsidRPr="003D5072" w:rsidRDefault="003D5072" w:rsidP="003D50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val="kk-KZ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  <w:t>Module 2</w:t>
            </w:r>
            <w:r w:rsidRPr="003D507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val="kk-KZ" w:eastAsia="ar-SA"/>
                <w14:ligatures w14:val="none"/>
              </w:rPr>
              <w:t xml:space="preserve"> </w:t>
            </w:r>
          </w:p>
        </w:tc>
      </w:tr>
      <w:tr w:rsidR="003D5072" w:rsidRPr="003D5072" w14:paraId="3EC6C92C" w14:textId="77777777" w:rsidTr="00681C8E">
        <w:trPr>
          <w:trHeight w:val="31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30B5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7488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 xml:space="preserve"> 6</w:t>
            </w: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  <w:t>.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CATEGORIES OF THE VERB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6B03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1141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3FA77B80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7FAA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7F10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6.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Grammatical categories of verbs.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6EA5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5DA6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7F26E1DF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C14F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A514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6.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Notional, semi-notional and functional verbs.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BEA3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7344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74BD004A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36FA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DE2D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 xml:space="preserve"> 7</w:t>
            </w: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  <w:t>.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NON-FINITE VERBS (VERBIDS)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3785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B49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09044965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107F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841F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7.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The verbids: general characteristics.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64A5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713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785C4660" w14:textId="77777777" w:rsidTr="00681C8E">
        <w:trPr>
          <w:trHeight w:val="29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53FA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5EB5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7.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The infinitive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2B22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87FA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</w:tr>
      <w:tr w:rsidR="003D5072" w:rsidRPr="003D5072" w14:paraId="09315371" w14:textId="77777777" w:rsidTr="00681C8E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D8CC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D0C4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IWST 3. Consultation on the implementation of the IWS 2.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ED40F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09A9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</w:tr>
      <w:tr w:rsidR="003D5072" w:rsidRPr="003D5072" w14:paraId="54A15C01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CE9F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88EB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  <w:t xml:space="preserve">     LEVEL CONTROL 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936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F106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100</w:t>
            </w:r>
          </w:p>
        </w:tc>
      </w:tr>
      <w:tr w:rsidR="003D5072" w:rsidRPr="003D5072" w14:paraId="598A33EC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709F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70E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 xml:space="preserve"> 8</w:t>
            </w: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  <w:t>.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FINITE VERBS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4D40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7494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1CFD2A1E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BCA1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2271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8.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The verbal categories of person and number.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F423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A732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749FD476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8B9A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7076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8.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The category of tense.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065B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A057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</w:tr>
      <w:tr w:rsidR="003D5072" w:rsidRPr="003D5072" w14:paraId="52594F68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AF2D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1203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IWS 2.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The category of aspect.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CD90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EA4C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34D3D18B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34E7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5FE1" w14:textId="77777777" w:rsidR="003D5072" w:rsidRPr="003D5072" w:rsidRDefault="003D5072" w:rsidP="003D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 xml:space="preserve"> 9</w:t>
            </w: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  <w:t>.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THE ADJECTIVE AND THE ADVERB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0C0A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922E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59798850" w14:textId="77777777" w:rsidTr="00681C8E">
        <w:trPr>
          <w:trHeight w:val="2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8B60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BF76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9.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The adjective.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E6B0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B918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4DA81C68" w14:textId="77777777" w:rsidTr="00681C8E">
        <w:trPr>
          <w:trHeight w:val="2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408D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32BF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9.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The adverb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94D8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D292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59F1459F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94E0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lastRenderedPageBreak/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4013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10 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THE NUMERAL, THE PREPOSITION, THE CONJUNCTION, THE PARTICLE AND </w:t>
            </w:r>
          </w:p>
          <w:p w14:paraId="2998E58E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THE INTERJECTION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4B74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9D4B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4A3BC180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8DCE0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375F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10.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The numeral.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019D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D687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0ED1EFD5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17C6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03B0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10.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The preposition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3B0B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1978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2110531B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6CB0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85928" w14:textId="77777777" w:rsidR="003D5072" w:rsidRPr="003D5072" w:rsidRDefault="003D5072" w:rsidP="003D507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:lang w:val="en-US"/>
                <w14:ligatures w14:val="none"/>
              </w:rPr>
            </w:pPr>
            <w:r w:rsidRPr="003D507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IWST 4. Colloquium (test, test, project, essay, situational task, etc.). Topic, type of task.</w:t>
            </w:r>
            <w:r w:rsidRPr="003D5072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3D507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The conjunction. Report.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165D" w14:textId="77777777" w:rsidR="003D5072" w:rsidRPr="003D5072" w:rsidRDefault="003D5072" w:rsidP="003D507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:lang w:val="kk-K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EEE2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</w:tr>
      <w:tr w:rsidR="003D5072" w:rsidRPr="003D5072" w14:paraId="12A3F216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0828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95BC" w14:textId="77777777" w:rsidR="003D5072" w:rsidRPr="003D5072" w:rsidRDefault="003D5072" w:rsidP="003D50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3D507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kk-KZ" w:eastAsia="ar-SA"/>
                <w14:ligatures w14:val="none"/>
              </w:rPr>
              <w:t xml:space="preserve">Module </w:t>
            </w:r>
            <w:r w:rsidRPr="003D507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3</w:t>
            </w:r>
            <w:r w:rsidRPr="003D5072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0"/>
                <w:szCs w:val="20"/>
                <w:lang w:val="kk-KZ" w:eastAsia="ar-SA"/>
                <w14:ligatures w14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37C6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5EAD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6D522534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E44C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1B31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11 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PHRASES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E9A4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ECF5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7DC7C7AA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308F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8A62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11.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General preview of phrases.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A06D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52BD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5CA6B201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CF00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202B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11.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Types of phrases.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047D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F458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</w:p>
        </w:tc>
      </w:tr>
      <w:tr w:rsidR="003D5072" w:rsidRPr="003D5072" w14:paraId="16D4DC93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A8A2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0146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12 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Syntactical relations between the components of a phrase.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E401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B16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6816B9A7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A06E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A288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12.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Phrases equivalent to prepositions.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1DF0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48F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54BFB7BA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355A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96F0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12.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Phrases equivalent to conjunctions.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3579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5D50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</w:p>
        </w:tc>
      </w:tr>
      <w:tr w:rsidR="003D5072" w:rsidRPr="003D5072" w14:paraId="5139BE2F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4977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2D7A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IWST 5. Consultation on the implementation of the IWS 3.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7397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752A1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</w:p>
        </w:tc>
      </w:tr>
      <w:tr w:rsidR="003D5072" w:rsidRPr="003D5072" w14:paraId="105AF872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E6CB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CBCC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13 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SENTENCE: GENERAL NOTIONS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009D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6705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121E0ACA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E7C9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D09A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13.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Words and sentences.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81D4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92B6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5D71FFD1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A37A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4CB9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13.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Sentence categories.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2108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2936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71715AD3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D0DC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8341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IWS 3.</w:t>
            </w: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Sentence as a unity of nominative and predicative functions.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2DDA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EADA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</w:p>
        </w:tc>
      </w:tr>
      <w:tr w:rsidR="003D5072" w:rsidRPr="003D5072" w14:paraId="040780C8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423F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2C72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14 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ACTUAL DIVISION OF THE SENTENCE</w:t>
            </w:r>
          </w:p>
          <w:p w14:paraId="5D6E0F24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COMMUNICATIVE TYPES OF SENTENCES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D07C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2146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49D5C624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1FFF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3AFA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14.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Actual division of the sentence.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4B48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E76A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kk-KZ" w:eastAsia="ar-SA"/>
                <w14:ligatures w14:val="none"/>
              </w:rPr>
            </w:pPr>
          </w:p>
        </w:tc>
      </w:tr>
      <w:tr w:rsidR="003D5072" w:rsidRPr="003D5072" w14:paraId="32B8A8F3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3DDA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4A7D1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14.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Communicative types of sentences.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CBAE" w14:textId="77777777" w:rsidR="003D5072" w:rsidRPr="003D5072" w:rsidRDefault="003D5072" w:rsidP="003D507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3D50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8203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</w:tr>
      <w:tr w:rsidR="003D5072" w:rsidRPr="003D5072" w14:paraId="6507263B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F7E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DDF9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IWST 6. Sentence as a Unity of Nominative and Predicative Functions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87433" w14:textId="77777777" w:rsidR="003D5072" w:rsidRPr="003D5072" w:rsidRDefault="003D5072" w:rsidP="003D507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3D50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7ABB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</w:tr>
      <w:tr w:rsidR="003D5072" w:rsidRPr="003D5072" w14:paraId="3AA231B8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9E84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1C2D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Lec</w:t>
            </w:r>
            <w:proofErr w:type="spellEnd"/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15 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SIMPLE SENTENCE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A53E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0C86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000EEFE3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2CCB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567D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Sem 15.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Constituent structure.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E53C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DF0E2" w14:textId="77777777" w:rsidR="003D5072" w:rsidRPr="003D5072" w:rsidRDefault="003D5072" w:rsidP="003D507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ar-SA"/>
                <w14:ligatures w14:val="none"/>
              </w:rPr>
              <w:t>10</w:t>
            </w:r>
          </w:p>
        </w:tc>
      </w:tr>
      <w:tr w:rsidR="003D5072" w:rsidRPr="003D5072" w14:paraId="14B2A74E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58C83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6E82" w14:textId="77777777" w:rsidR="003D5072" w:rsidRPr="003D5072" w:rsidRDefault="003D5072" w:rsidP="003D50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Lab 15.</w:t>
            </w:r>
            <w:r w:rsidRPr="003D50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 Paradigmatic structure.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4E70" w14:textId="77777777" w:rsidR="003D5072" w:rsidRPr="003D5072" w:rsidRDefault="003D5072" w:rsidP="003D507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val="en-US"/>
                <w14:ligatures w14:val="none"/>
              </w:rPr>
            </w:pPr>
            <w:r w:rsidRPr="003D50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F706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</w:tr>
      <w:tr w:rsidR="003D5072" w:rsidRPr="003D5072" w14:paraId="2CABA914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1435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09EC" w14:textId="77777777" w:rsidR="003D5072" w:rsidRPr="003D5072" w:rsidRDefault="003D5072" w:rsidP="003D507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:lang w:val="en-US"/>
                <w14:ligatures w14:val="none"/>
              </w:rPr>
            </w:pPr>
            <w:r w:rsidRPr="003D507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IWST 7.  Consultation on examination issues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8650" w14:textId="77777777" w:rsidR="003D5072" w:rsidRPr="003D5072" w:rsidRDefault="003D5072" w:rsidP="003D507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val="en-US"/>
                <w14:ligatures w14:val="none"/>
              </w:rPr>
            </w:pPr>
            <w:r w:rsidRPr="003D50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9444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kk-KZ" w:eastAsia="ru-RU"/>
                <w14:ligatures w14:val="none"/>
              </w:rPr>
            </w:pPr>
          </w:p>
        </w:tc>
      </w:tr>
      <w:tr w:rsidR="003D5072" w:rsidRPr="003D5072" w14:paraId="29D79278" w14:textId="77777777" w:rsidTr="00681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23CD5" w14:textId="77777777" w:rsidR="003D5072" w:rsidRPr="003D5072" w:rsidRDefault="003D5072" w:rsidP="003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485AE" w14:textId="77777777" w:rsidR="003D5072" w:rsidRPr="003D5072" w:rsidRDefault="003D5072" w:rsidP="003D507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3D507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LEVEL CONTROL 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36EF" w14:textId="77777777" w:rsidR="003D5072" w:rsidRPr="003D5072" w:rsidRDefault="003D5072" w:rsidP="003D507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6AE" w14:textId="77777777" w:rsidR="003D5072" w:rsidRPr="003D5072" w:rsidRDefault="003D5072" w:rsidP="003D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D507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</w:tr>
    </w:tbl>
    <w:p w14:paraId="4E1AD697" w14:textId="77777777" w:rsidR="003D5072" w:rsidRPr="003D5072" w:rsidRDefault="003D5072" w:rsidP="003D5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</w:pPr>
    </w:p>
    <w:p w14:paraId="76A74641" w14:textId="77777777" w:rsidR="003D5072" w:rsidRPr="003D5072" w:rsidRDefault="003D5072" w:rsidP="003D5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</w:pPr>
    </w:p>
    <w:p w14:paraId="3E341DA1" w14:textId="77777777" w:rsidR="003D5072" w:rsidRPr="003D5072" w:rsidRDefault="003D507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D5072" w:rsidRPr="003D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E"/>
    <w:rsid w:val="003D5072"/>
    <w:rsid w:val="004F2729"/>
    <w:rsid w:val="0070102A"/>
    <w:rsid w:val="00D00FAE"/>
    <w:rsid w:val="00DF7B5B"/>
    <w:rsid w:val="00F1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5F23"/>
  <w15:chartTrackingRefBased/>
  <w15:docId w15:val="{F5D30B01-10CA-47A6-8E9B-5D053519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2024-10-03T14:38:00Z</dcterms:created>
  <dcterms:modified xsi:type="dcterms:W3CDTF">2024-10-03T14:38:00Z</dcterms:modified>
</cp:coreProperties>
</file>